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EAEFC" w14:textId="77777777" w:rsidR="00D16C98" w:rsidRDefault="00D16C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FBDDF3" w14:textId="77777777" w:rsidR="00D16C98" w:rsidRDefault="00D16C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7E9C67" w14:textId="77777777" w:rsidR="00D16C98" w:rsidRDefault="00D16C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42EF43" w14:textId="77777777" w:rsidR="00D16C98" w:rsidRDefault="00D16C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E1C0FE" w14:textId="77777777" w:rsidR="00D16C98" w:rsidRDefault="00D16C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B5C072" w14:textId="77777777" w:rsidR="00D16C98" w:rsidRDefault="00D16C9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A485BE" w14:textId="77777777" w:rsidR="00D16C98" w:rsidRDefault="00D16C9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25ABA9EF" w14:textId="77777777" w:rsidR="00D16C98" w:rsidRDefault="00D16C98">
      <w:pPr>
        <w:spacing w:before="11"/>
        <w:rPr>
          <w:rFonts w:ascii="Georgia" w:eastAsia="Georgia" w:hAnsi="Georgia" w:cs="Georgia"/>
          <w:sz w:val="19"/>
          <w:szCs w:val="19"/>
        </w:rPr>
      </w:pPr>
      <w:bookmarkStart w:id="0" w:name="_GoBack"/>
      <w:bookmarkEnd w:id="0"/>
    </w:p>
    <w:p w14:paraId="45A2FC7B" w14:textId="77777777" w:rsidR="00D16C98" w:rsidRDefault="00691AFF">
      <w:pPr>
        <w:pStyle w:val="BodyText"/>
        <w:spacing w:line="240" w:lineRule="exact"/>
        <w:ind w:left="955" w:right="968" w:firstLine="298"/>
        <w:jc w:val="both"/>
      </w:pPr>
      <w:r>
        <w:t xml:space="preserve">The manometer below can </w:t>
      </w:r>
      <w:r>
        <w:rPr>
          <w:spacing w:val="2"/>
        </w:rPr>
        <w:t xml:space="preserve">be </w:t>
      </w:r>
      <w:r>
        <w:t>used to accurately measure very small</w:t>
      </w:r>
      <w:r>
        <w:rPr>
          <w:spacing w:val="-27"/>
        </w:rPr>
        <w:t xml:space="preserve"> </w:t>
      </w:r>
      <w:r>
        <w:t>differ-</w:t>
      </w:r>
      <w:r>
        <w:rPr>
          <w:w w:val="92"/>
        </w:rPr>
        <w:t xml:space="preserve"> </w:t>
      </w:r>
      <w:proofErr w:type="spellStart"/>
      <w:r>
        <w:t>ences</w:t>
      </w:r>
      <w:proofErr w:type="spellEnd"/>
      <w:r>
        <w:t xml:space="preserve"> between the pressures </w:t>
      </w:r>
      <w:r>
        <w:rPr>
          <w:rFonts w:ascii="Bookman Old Style" w:eastAsia="Bookman Old Style" w:hAnsi="Bookman Old Style" w:cs="Bookman Old Style"/>
          <w:i/>
        </w:rPr>
        <w:t>p</w:t>
      </w:r>
      <w:r>
        <w:rPr>
          <w:rFonts w:ascii="Arial" w:eastAsia="Arial" w:hAnsi="Arial" w:cs="Arial"/>
          <w:i/>
          <w:position w:val="-2"/>
          <w:sz w:val="14"/>
          <w:szCs w:val="14"/>
        </w:rPr>
        <w:t xml:space="preserve">L </w:t>
      </w:r>
      <w:r>
        <w:t xml:space="preserve">and </w:t>
      </w:r>
      <w:r>
        <w:rPr>
          <w:rFonts w:ascii="Bookman Old Style" w:eastAsia="Bookman Old Style" w:hAnsi="Bookman Old Style" w:cs="Bookman Old Style"/>
          <w:i/>
          <w:spacing w:val="2"/>
        </w:rPr>
        <w:t>p</w:t>
      </w:r>
      <w:r>
        <w:rPr>
          <w:rFonts w:ascii="Arial" w:eastAsia="Arial" w:hAnsi="Arial" w:cs="Arial"/>
          <w:i/>
          <w:spacing w:val="2"/>
          <w:position w:val="-2"/>
          <w:sz w:val="14"/>
          <w:szCs w:val="14"/>
        </w:rPr>
        <w:t>R</w:t>
      </w:r>
      <w:r>
        <w:rPr>
          <w:spacing w:val="2"/>
        </w:rPr>
        <w:t xml:space="preserve">. </w:t>
      </w:r>
      <w:r>
        <w:t xml:space="preserve">There are </w:t>
      </w:r>
      <w:r>
        <w:rPr>
          <w:spacing w:val="-5"/>
        </w:rPr>
        <w:t xml:space="preserve">two </w:t>
      </w:r>
      <w:r>
        <w:t>fluids in the system</w:t>
      </w:r>
      <w:r>
        <w:rPr>
          <w:spacing w:val="-31"/>
        </w:rPr>
        <w:t xml:space="preserve"> </w:t>
      </w:r>
      <w:r>
        <w:t>with</w:t>
      </w:r>
      <w:r>
        <w:rPr>
          <w:w w:val="98"/>
        </w:rPr>
        <w:t xml:space="preserve"> </w:t>
      </w:r>
      <w:proofErr w:type="spellStart"/>
      <w:r>
        <w:t>specfic</w:t>
      </w:r>
      <w:proofErr w:type="spellEnd"/>
      <w:r>
        <w:t xml:space="preserve"> weights </w:t>
      </w:r>
      <w:r>
        <w:rPr>
          <w:rFonts w:ascii="Bookman Old Style" w:eastAsia="Bookman Old Style" w:hAnsi="Bookman Old Style" w:cs="Bookman Old Style"/>
          <w:i/>
        </w:rPr>
        <w:t>γ</w:t>
      </w:r>
      <w:r>
        <w:rPr>
          <w:rFonts w:ascii="Arial" w:eastAsia="Arial" w:hAnsi="Arial" w:cs="Arial"/>
          <w:i/>
          <w:position w:val="-2"/>
          <w:sz w:val="14"/>
          <w:szCs w:val="14"/>
        </w:rPr>
        <w:t xml:space="preserve">A </w:t>
      </w:r>
      <w:r>
        <w:rPr>
          <w:rFonts w:ascii="Arial Black" w:eastAsia="Arial Black" w:hAnsi="Arial Black" w:cs="Arial Black"/>
          <w:w w:val="125"/>
        </w:rPr>
        <w:t xml:space="preserve">“ </w:t>
      </w:r>
      <w:r>
        <w:rPr>
          <w:rFonts w:ascii="Bookman Old Style" w:eastAsia="Bookman Old Style" w:hAnsi="Bookman Old Style" w:cs="Bookman Old Style"/>
          <w:i/>
          <w:spacing w:val="2"/>
        </w:rPr>
        <w:t>ρ</w:t>
      </w:r>
      <w:r>
        <w:rPr>
          <w:rFonts w:ascii="Arial" w:eastAsia="Arial" w:hAnsi="Arial" w:cs="Arial"/>
          <w:i/>
          <w:spacing w:val="2"/>
          <w:position w:val="-2"/>
          <w:sz w:val="14"/>
          <w:szCs w:val="14"/>
        </w:rPr>
        <w:t>A</w:t>
      </w:r>
      <w:r>
        <w:rPr>
          <w:rFonts w:ascii="Bookman Old Style" w:eastAsia="Bookman Old Style" w:hAnsi="Bookman Old Style" w:cs="Bookman Old Style"/>
          <w:i/>
          <w:spacing w:val="2"/>
        </w:rPr>
        <w:t xml:space="preserve">g </w:t>
      </w:r>
      <w:r>
        <w:t xml:space="preserve">and </w:t>
      </w:r>
      <w:r>
        <w:rPr>
          <w:rFonts w:ascii="Bookman Old Style" w:eastAsia="Bookman Old Style" w:hAnsi="Bookman Old Style" w:cs="Bookman Old Style"/>
          <w:i/>
        </w:rPr>
        <w:t>γ</w:t>
      </w:r>
      <w:r>
        <w:rPr>
          <w:rFonts w:ascii="Arial" w:eastAsia="Arial" w:hAnsi="Arial" w:cs="Arial"/>
          <w:i/>
          <w:position w:val="-2"/>
          <w:sz w:val="14"/>
          <w:szCs w:val="14"/>
        </w:rPr>
        <w:t xml:space="preserve">B </w:t>
      </w:r>
      <w:r>
        <w:rPr>
          <w:rFonts w:ascii="Arial Black" w:eastAsia="Arial Black" w:hAnsi="Arial Black" w:cs="Arial Black"/>
          <w:w w:val="125"/>
        </w:rPr>
        <w:t xml:space="preserve">“ </w:t>
      </w:r>
      <w:r>
        <w:rPr>
          <w:rFonts w:ascii="Bookman Old Style" w:eastAsia="Bookman Old Style" w:hAnsi="Bookman Old Style" w:cs="Bookman Old Style"/>
          <w:i/>
        </w:rPr>
        <w:t>ρ</w:t>
      </w:r>
      <w:r>
        <w:rPr>
          <w:rFonts w:ascii="Arial" w:eastAsia="Arial" w:hAnsi="Arial" w:cs="Arial"/>
          <w:i/>
          <w:position w:val="-2"/>
          <w:sz w:val="14"/>
          <w:szCs w:val="14"/>
        </w:rPr>
        <w:t xml:space="preserve">B </w:t>
      </w:r>
      <w:r>
        <w:rPr>
          <w:rFonts w:ascii="Bookman Old Style" w:eastAsia="Bookman Old Style" w:hAnsi="Bookman Old Style" w:cs="Bookman Old Style"/>
          <w:i/>
        </w:rPr>
        <w:t xml:space="preserve">g </w:t>
      </w:r>
      <w:r>
        <w:t xml:space="preserve">(note that </w:t>
      </w:r>
      <w:r>
        <w:rPr>
          <w:rFonts w:ascii="Bookman Old Style" w:eastAsia="Bookman Old Style" w:hAnsi="Bookman Old Style" w:cs="Bookman Old Style"/>
          <w:i/>
        </w:rPr>
        <w:t>ρ</w:t>
      </w:r>
      <w:r>
        <w:rPr>
          <w:rFonts w:ascii="Arial" w:eastAsia="Arial" w:hAnsi="Arial" w:cs="Arial"/>
          <w:i/>
          <w:position w:val="-2"/>
          <w:sz w:val="14"/>
          <w:szCs w:val="14"/>
        </w:rPr>
        <w:t xml:space="preserve">B </w:t>
      </w:r>
      <w:r>
        <w:rPr>
          <w:rFonts w:ascii="Arial Black" w:eastAsia="Arial Black" w:hAnsi="Arial Black" w:cs="Arial Black"/>
        </w:rPr>
        <w:t xml:space="preserve">ą </w:t>
      </w:r>
      <w:r>
        <w:rPr>
          <w:rFonts w:ascii="Bookman Old Style" w:eastAsia="Bookman Old Style" w:hAnsi="Bookman Old Style" w:cs="Bookman Old Style"/>
          <w:i/>
          <w:spacing w:val="2"/>
        </w:rPr>
        <w:t>ρ</w:t>
      </w:r>
      <w:r>
        <w:rPr>
          <w:rFonts w:ascii="Arial" w:eastAsia="Arial" w:hAnsi="Arial" w:cs="Arial"/>
          <w:i/>
          <w:spacing w:val="2"/>
          <w:position w:val="-2"/>
          <w:sz w:val="14"/>
          <w:szCs w:val="14"/>
        </w:rPr>
        <w:t>A</w:t>
      </w:r>
      <w:r>
        <w:rPr>
          <w:spacing w:val="2"/>
        </w:rPr>
        <w:t xml:space="preserve">, </w:t>
      </w:r>
      <w:r>
        <w:t>since the “B”</w:t>
      </w:r>
      <w:r>
        <w:rPr>
          <w:spacing w:val="44"/>
        </w:rPr>
        <w:t xml:space="preserve"> </w:t>
      </w:r>
      <w:r>
        <w:t>fluid</w:t>
      </w:r>
      <w:r>
        <w:rPr>
          <w:w w:val="94"/>
        </w:rPr>
        <w:t xml:space="preserve"> </w:t>
      </w:r>
      <w:r>
        <w:t xml:space="preserve">sits under the “A” </w:t>
      </w:r>
      <w:r>
        <w:rPr>
          <w:spacing w:val="8"/>
        </w:rPr>
        <w:t xml:space="preserve"> </w:t>
      </w:r>
      <w:r>
        <w:t>fluid).</w:t>
      </w:r>
    </w:p>
    <w:p w14:paraId="18BCDF8A" w14:textId="77777777" w:rsidR="00D16C98" w:rsidRDefault="00D16C98">
      <w:pPr>
        <w:spacing w:before="9"/>
        <w:rPr>
          <w:rFonts w:ascii="Georgia" w:eastAsia="Georgia" w:hAnsi="Georgia" w:cs="Georgia"/>
        </w:rPr>
      </w:pPr>
    </w:p>
    <w:p w14:paraId="20D87758" w14:textId="77777777" w:rsidR="00D16C98" w:rsidRDefault="00691AFF">
      <w:pPr>
        <w:pStyle w:val="BodyText"/>
        <w:spacing w:line="242" w:lineRule="auto"/>
        <w:ind w:left="955" w:right="968" w:firstLine="298"/>
        <w:jc w:val="both"/>
      </w:pPr>
      <w:r>
        <w:t>When</w:t>
      </w:r>
      <w:r>
        <w:rPr>
          <w:spacing w:val="32"/>
        </w:rPr>
        <w:t xml:space="preserve"> </w:t>
      </w:r>
      <w:r>
        <w:rPr>
          <w:rFonts w:ascii="Bookman Old Style" w:eastAsia="Bookman Old Style" w:hAnsi="Bookman Old Style" w:cs="Bookman Old Style"/>
          <w:i/>
        </w:rPr>
        <w:t>p</w:t>
      </w:r>
      <w:r>
        <w:rPr>
          <w:rFonts w:ascii="Arial" w:eastAsia="Arial" w:hAnsi="Arial" w:cs="Arial"/>
          <w:i/>
          <w:position w:val="-2"/>
          <w:sz w:val="14"/>
          <w:szCs w:val="14"/>
        </w:rPr>
        <w:t>L</w:t>
      </w:r>
      <w:r>
        <w:rPr>
          <w:rFonts w:ascii="Arial" w:eastAsia="Arial" w:hAnsi="Arial" w:cs="Arial"/>
          <w:i/>
          <w:spacing w:val="10"/>
          <w:position w:val="-2"/>
          <w:sz w:val="14"/>
          <w:szCs w:val="14"/>
        </w:rPr>
        <w:t xml:space="preserve"> </w:t>
      </w:r>
      <w:r>
        <w:rPr>
          <w:rFonts w:ascii="Arial Black" w:eastAsia="Arial Black" w:hAnsi="Arial Black" w:cs="Arial Black"/>
          <w:w w:val="125"/>
        </w:rPr>
        <w:t>“</w:t>
      </w:r>
      <w:r>
        <w:rPr>
          <w:rFonts w:ascii="Arial Black" w:eastAsia="Arial Black" w:hAnsi="Arial Black" w:cs="Arial Black"/>
          <w:spacing w:val="-6"/>
          <w:w w:val="125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2"/>
        </w:rPr>
        <w:t>p</w:t>
      </w:r>
      <w:r>
        <w:rPr>
          <w:rFonts w:ascii="Arial" w:eastAsia="Arial" w:hAnsi="Arial" w:cs="Arial"/>
          <w:i/>
          <w:spacing w:val="2"/>
          <w:position w:val="-2"/>
          <w:sz w:val="14"/>
          <w:szCs w:val="14"/>
        </w:rPr>
        <w:t>R</w:t>
      </w:r>
      <w:r>
        <w:rPr>
          <w:spacing w:val="2"/>
        </w:rPr>
        <w:t>,</w:t>
      </w:r>
      <w:r>
        <w:rPr>
          <w:spacing w:val="35"/>
        </w:rPr>
        <w:t xml:space="preserve"> </w:t>
      </w:r>
      <w:r>
        <w:t>then</w:t>
      </w:r>
      <w:r>
        <w:rPr>
          <w:spacing w:val="32"/>
        </w:rPr>
        <w:t xml:space="preserve"> </w:t>
      </w:r>
      <w:r>
        <w:rPr>
          <w:rFonts w:ascii="Bookman Old Style" w:eastAsia="Bookman Old Style" w:hAnsi="Bookman Old Style" w:cs="Bookman Old Style"/>
          <w:i/>
        </w:rPr>
        <w:t>h</w:t>
      </w:r>
      <w:r>
        <w:rPr>
          <w:rFonts w:ascii="Bookman Old Style" w:eastAsia="Bookman Old Style" w:hAnsi="Bookman Old Style" w:cs="Bookman Old Style"/>
          <w:i/>
          <w:spacing w:val="18"/>
        </w:rPr>
        <w:t xml:space="preserve"> </w:t>
      </w:r>
      <w:r>
        <w:rPr>
          <w:rFonts w:ascii="Arial Black" w:eastAsia="Arial Black" w:hAnsi="Arial Black" w:cs="Arial Black"/>
          <w:w w:val="125"/>
        </w:rPr>
        <w:t>“</w:t>
      </w:r>
      <w:r>
        <w:rPr>
          <w:rFonts w:ascii="Arial Black" w:eastAsia="Arial Black" w:hAnsi="Arial Black" w:cs="Arial Black"/>
          <w:spacing w:val="-6"/>
          <w:w w:val="125"/>
        </w:rPr>
        <w:t xml:space="preserve"> </w:t>
      </w:r>
      <w:r>
        <w:t>0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rFonts w:ascii="Bookman Old Style" w:eastAsia="Bookman Old Style" w:hAnsi="Bookman Old Style" w:cs="Bookman Old Style"/>
          <w:i/>
        </w:rPr>
        <w:t>H</w:t>
      </w:r>
      <w:r>
        <w:rPr>
          <w:rFonts w:ascii="Bookman Old Style" w:eastAsia="Bookman Old Style" w:hAnsi="Bookman Old Style" w:cs="Bookman Old Style"/>
          <w:i/>
          <w:spacing w:val="34"/>
        </w:rPr>
        <w:t xml:space="preserve"> </w:t>
      </w:r>
      <w:r>
        <w:rPr>
          <w:rFonts w:ascii="Arial Black" w:eastAsia="Arial Black" w:hAnsi="Arial Black" w:cs="Arial Black"/>
          <w:w w:val="125"/>
        </w:rPr>
        <w:t>“</w:t>
      </w:r>
      <w:r>
        <w:rPr>
          <w:rFonts w:ascii="Arial Black" w:eastAsia="Arial Black" w:hAnsi="Arial Black" w:cs="Arial Black"/>
          <w:spacing w:val="-6"/>
          <w:w w:val="125"/>
        </w:rPr>
        <w:t xml:space="preserve"> </w:t>
      </w:r>
      <w:r>
        <w:t>0.</w:t>
      </w:r>
      <w:r>
        <w:rPr>
          <w:spacing w:val="32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t>when</w:t>
      </w:r>
      <w:r>
        <w:rPr>
          <w:spacing w:val="32"/>
        </w:rPr>
        <w:t xml:space="preserve"> </w:t>
      </w:r>
      <w:r>
        <w:rPr>
          <w:rFonts w:ascii="Bookman Old Style" w:eastAsia="Bookman Old Style" w:hAnsi="Bookman Old Style" w:cs="Bookman Old Style"/>
          <w:i/>
        </w:rPr>
        <w:t>p</w:t>
      </w:r>
      <w:r>
        <w:rPr>
          <w:rFonts w:ascii="Arial" w:eastAsia="Arial" w:hAnsi="Arial" w:cs="Arial"/>
          <w:i/>
          <w:position w:val="-2"/>
          <w:sz w:val="14"/>
          <w:szCs w:val="14"/>
        </w:rPr>
        <w:t>L</w:t>
      </w:r>
      <w:r>
        <w:rPr>
          <w:rFonts w:ascii="Arial" w:eastAsia="Arial" w:hAnsi="Arial" w:cs="Arial"/>
          <w:i/>
          <w:spacing w:val="10"/>
          <w:position w:val="-2"/>
          <w:sz w:val="14"/>
          <w:szCs w:val="14"/>
        </w:rPr>
        <w:t xml:space="preserve"> </w:t>
      </w:r>
      <w:r>
        <w:rPr>
          <w:rFonts w:ascii="Arial Black" w:eastAsia="Arial Black" w:hAnsi="Arial Black" w:cs="Arial Black"/>
        </w:rPr>
        <w:t>ą</w:t>
      </w:r>
      <w:r>
        <w:rPr>
          <w:rFonts w:ascii="Arial Black" w:eastAsia="Arial Black" w:hAnsi="Arial Black" w:cs="Arial Black"/>
          <w:spacing w:val="11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2"/>
        </w:rPr>
        <w:t>p</w:t>
      </w:r>
      <w:r>
        <w:rPr>
          <w:rFonts w:ascii="Arial" w:eastAsia="Arial" w:hAnsi="Arial" w:cs="Arial"/>
          <w:i/>
          <w:spacing w:val="2"/>
          <w:position w:val="-2"/>
          <w:sz w:val="14"/>
          <w:szCs w:val="14"/>
        </w:rPr>
        <w:t>R</w:t>
      </w:r>
      <w:r>
        <w:rPr>
          <w:spacing w:val="2"/>
        </w:rPr>
        <w:t>,</w:t>
      </w:r>
      <w:r>
        <w:rPr>
          <w:spacing w:val="35"/>
        </w:rPr>
        <w:t xml:space="preserve"> </w:t>
      </w:r>
      <w:r>
        <w:t>both</w:t>
      </w:r>
      <w:r>
        <w:rPr>
          <w:spacing w:val="32"/>
        </w:rPr>
        <w:t xml:space="preserve"> </w:t>
      </w:r>
      <w:r>
        <w:rPr>
          <w:rFonts w:ascii="Bookman Old Style" w:eastAsia="Bookman Old Style" w:hAnsi="Bookman Old Style" w:cs="Bookman Old Style"/>
          <w:i/>
        </w:rPr>
        <w:t>h</w:t>
      </w:r>
      <w:r>
        <w:rPr>
          <w:rFonts w:ascii="Bookman Old Style" w:eastAsia="Bookman Old Style" w:hAnsi="Bookman Old Style" w:cs="Bookman Old Style"/>
          <w:i/>
          <w:spacing w:val="20"/>
        </w:rPr>
        <w:t xml:space="preserve"> </w:t>
      </w:r>
      <w:r>
        <w:t>and</w:t>
      </w:r>
      <w:r>
        <w:rPr>
          <w:w w:val="96"/>
        </w:rPr>
        <w:t xml:space="preserve"> </w:t>
      </w:r>
      <w:r>
        <w:rPr>
          <w:rFonts w:ascii="Bookman Old Style" w:eastAsia="Bookman Old Style" w:hAnsi="Bookman Old Style" w:cs="Bookman Old Style"/>
          <w:i/>
        </w:rPr>
        <w:t>H</w:t>
      </w:r>
      <w:r>
        <w:rPr>
          <w:rFonts w:ascii="Bookman Old Style" w:eastAsia="Bookman Old Style" w:hAnsi="Bookman Old Style" w:cs="Bookman Old Style"/>
          <w:i/>
          <w:spacing w:val="23"/>
        </w:rPr>
        <w:t xml:space="preserve"> </w:t>
      </w:r>
      <w:r>
        <w:t>grow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shown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figure.</w:t>
      </w:r>
      <w:r>
        <w:rPr>
          <w:spacing w:val="16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5"/>
        </w:rPr>
        <w:t>two</w:t>
      </w:r>
      <w:r>
        <w:rPr>
          <w:spacing w:val="21"/>
        </w:rPr>
        <w:t xml:space="preserve"> </w:t>
      </w:r>
      <w:r>
        <w:t>tanks</w:t>
      </w:r>
      <w:r>
        <w:rPr>
          <w:spacing w:val="20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top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apparatus</w:t>
      </w:r>
      <w:r>
        <w:rPr>
          <w:w w:val="97"/>
        </w:rPr>
        <w:t xml:space="preserve"> </w:t>
      </w:r>
      <w:r>
        <w:rPr>
          <w:spacing w:val="-4"/>
        </w:rPr>
        <w:t xml:space="preserve">have </w:t>
      </w:r>
      <w:r>
        <w:t>a very large cross-sectional area compared to the cross-sectional area</w:t>
      </w:r>
      <w:r>
        <w:rPr>
          <w:spacing w:val="26"/>
        </w:rPr>
        <w:t xml:space="preserve"> </w:t>
      </w:r>
      <w:r>
        <w:t>of</w:t>
      </w:r>
      <w:r>
        <w:rPr>
          <w:w w:val="92"/>
        </w:rPr>
        <w:t xml:space="preserve"> </w:t>
      </w:r>
      <w:r>
        <w:t xml:space="preserve">the U-tube, the the distance </w:t>
      </w:r>
      <w:r>
        <w:rPr>
          <w:rFonts w:ascii="Bookman Old Style" w:eastAsia="Bookman Old Style" w:hAnsi="Bookman Old Style" w:cs="Bookman Old Style"/>
          <w:i/>
        </w:rPr>
        <w:t xml:space="preserve">h </w:t>
      </w:r>
      <w:r>
        <w:t>is negligible compared to</w:t>
      </w:r>
      <w:r>
        <w:rPr>
          <w:spacing w:val="20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7"/>
        </w:rPr>
        <w:t>H</w:t>
      </w:r>
      <w:r>
        <w:rPr>
          <w:spacing w:val="7"/>
        </w:rPr>
        <w:t>.</w:t>
      </w:r>
    </w:p>
    <w:p w14:paraId="2B672604" w14:textId="77777777" w:rsidR="00D16C98" w:rsidRDefault="00D16C98">
      <w:pPr>
        <w:spacing w:before="6"/>
        <w:rPr>
          <w:rFonts w:ascii="Georgia" w:eastAsia="Georgia" w:hAnsi="Georgia" w:cs="Georgia"/>
          <w:sz w:val="5"/>
          <w:szCs w:val="5"/>
        </w:rPr>
      </w:pPr>
    </w:p>
    <w:p w14:paraId="2F2A2006" w14:textId="77777777" w:rsidR="00D16C98" w:rsidRDefault="00691AFF">
      <w:pPr>
        <w:spacing w:line="3620" w:lineRule="exact"/>
        <w:ind w:left="327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position w:val="-71"/>
          <w:sz w:val="20"/>
          <w:szCs w:val="20"/>
          <w:lang w:eastAsia="ko-KR"/>
        </w:rPr>
        <w:drawing>
          <wp:inline distT="0" distB="0" distL="0" distR="0" wp14:anchorId="7B9051F2" wp14:editId="6AA4AE0B">
            <wp:extent cx="1394840" cy="22989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840" cy="22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6556" w14:textId="77777777" w:rsidR="00D16C98" w:rsidRDefault="00D16C98">
      <w:pPr>
        <w:rPr>
          <w:rFonts w:ascii="Georgia" w:eastAsia="Georgia" w:hAnsi="Georgia" w:cs="Georgia"/>
          <w:sz w:val="20"/>
          <w:szCs w:val="20"/>
        </w:rPr>
      </w:pPr>
    </w:p>
    <w:p w14:paraId="7C0B884E" w14:textId="77777777" w:rsidR="00D16C98" w:rsidRDefault="00D16C98">
      <w:pPr>
        <w:spacing w:before="8"/>
        <w:rPr>
          <w:rFonts w:ascii="Georgia" w:eastAsia="Georgia" w:hAnsi="Georgia" w:cs="Georgia"/>
          <w:sz w:val="29"/>
          <w:szCs w:val="29"/>
        </w:rPr>
      </w:pPr>
    </w:p>
    <w:p w14:paraId="6179001C" w14:textId="77777777" w:rsidR="00D16C98" w:rsidRDefault="00691AFF">
      <w:pPr>
        <w:pStyle w:val="ListParagraph"/>
        <w:numPr>
          <w:ilvl w:val="0"/>
          <w:numId w:val="1"/>
        </w:numPr>
        <w:tabs>
          <w:tab w:val="left" w:pos="1534"/>
        </w:tabs>
        <w:ind w:hanging="227"/>
        <w:jc w:val="left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sz w:val="20"/>
        </w:rPr>
        <w:t xml:space="preserve">Determine an analytical expression for the distance </w:t>
      </w:r>
      <w:r>
        <w:rPr>
          <w:rFonts w:ascii="Bookman Old Style"/>
          <w:i/>
          <w:sz w:val="20"/>
        </w:rPr>
        <w:t xml:space="preserve">H </w:t>
      </w:r>
      <w:r>
        <w:rPr>
          <w:rFonts w:ascii="Georgia"/>
          <w:sz w:val="20"/>
        </w:rPr>
        <w:t xml:space="preserve">as a function  </w:t>
      </w:r>
      <w:r>
        <w:rPr>
          <w:rFonts w:ascii="Georgia"/>
          <w:spacing w:val="47"/>
          <w:sz w:val="20"/>
        </w:rPr>
        <w:t xml:space="preserve"> </w:t>
      </w:r>
      <w:r>
        <w:rPr>
          <w:rFonts w:ascii="Georgia"/>
          <w:sz w:val="20"/>
        </w:rPr>
        <w:t>of</w:t>
      </w:r>
    </w:p>
    <w:p w14:paraId="7A062209" w14:textId="77777777" w:rsidR="00D16C98" w:rsidRDefault="00691AFF">
      <w:pPr>
        <w:pStyle w:val="BodyText"/>
        <w:spacing w:before="4"/>
      </w:pPr>
      <w:r>
        <w:t>∆</w:t>
      </w:r>
      <w:r>
        <w:rPr>
          <w:rFonts w:ascii="Bookman Old Style" w:eastAsia="Bookman Old Style" w:hAnsi="Bookman Old Style" w:cs="Bookman Old Style"/>
          <w:i/>
        </w:rPr>
        <w:t>p</w:t>
      </w:r>
      <w:r>
        <w:t xml:space="preserve">, </w:t>
      </w:r>
      <w:r>
        <w:rPr>
          <w:rFonts w:ascii="Bookman Old Style" w:eastAsia="Bookman Old Style" w:hAnsi="Bookman Old Style" w:cs="Bookman Old Style"/>
          <w:i/>
          <w:spacing w:val="2"/>
        </w:rPr>
        <w:t>γ</w:t>
      </w:r>
      <w:r>
        <w:rPr>
          <w:rFonts w:ascii="Arial" w:eastAsia="Arial" w:hAnsi="Arial" w:cs="Arial"/>
          <w:i/>
          <w:spacing w:val="2"/>
          <w:position w:val="-2"/>
          <w:sz w:val="14"/>
          <w:szCs w:val="14"/>
        </w:rPr>
        <w:t>A</w:t>
      </w:r>
      <w:r>
        <w:rPr>
          <w:spacing w:val="2"/>
        </w:rPr>
        <w:t xml:space="preserve">, </w:t>
      </w:r>
      <w:r>
        <w:t xml:space="preserve">and </w:t>
      </w:r>
      <w:r>
        <w:rPr>
          <w:rFonts w:ascii="Bookman Old Style" w:eastAsia="Bookman Old Style" w:hAnsi="Bookman Old Style" w:cs="Bookman Old Style"/>
          <w:i/>
        </w:rPr>
        <w:t>γ</w:t>
      </w:r>
      <w:r>
        <w:rPr>
          <w:rFonts w:ascii="Arial" w:eastAsia="Arial" w:hAnsi="Arial" w:cs="Arial"/>
          <w:i/>
          <w:position w:val="-2"/>
          <w:sz w:val="14"/>
          <w:szCs w:val="14"/>
        </w:rPr>
        <w:t xml:space="preserve">B </w:t>
      </w:r>
      <w:r>
        <w:t xml:space="preserve">. Assume that </w:t>
      </w:r>
      <w:r>
        <w:rPr>
          <w:rFonts w:ascii="Bookman Old Style" w:eastAsia="Bookman Old Style" w:hAnsi="Bookman Old Style" w:cs="Bookman Old Style"/>
          <w:i/>
        </w:rPr>
        <w:t xml:space="preserve">h </w:t>
      </w:r>
      <w:r>
        <w:t>is so small that you can neglect it</w:t>
      </w:r>
      <w:r>
        <w:rPr>
          <w:spacing w:val="-3"/>
        </w:rPr>
        <w:t xml:space="preserve"> entirely.</w:t>
      </w:r>
    </w:p>
    <w:p w14:paraId="5854BABD" w14:textId="77777777" w:rsidR="00D16C98" w:rsidRDefault="00D16C98">
      <w:pPr>
        <w:spacing w:before="9"/>
        <w:rPr>
          <w:rFonts w:ascii="Georgia" w:eastAsia="Georgia" w:hAnsi="Georgia" w:cs="Georgia"/>
          <w:sz w:val="27"/>
          <w:szCs w:val="27"/>
        </w:rPr>
      </w:pPr>
    </w:p>
    <w:p w14:paraId="458CCE16" w14:textId="77777777" w:rsidR="00D16C98" w:rsidRDefault="00691AFF">
      <w:pPr>
        <w:pStyle w:val="ListParagraph"/>
        <w:numPr>
          <w:ilvl w:val="0"/>
          <w:numId w:val="1"/>
        </w:numPr>
        <w:tabs>
          <w:tab w:val="left" w:pos="1530"/>
        </w:tabs>
        <w:spacing w:line="242" w:lineRule="auto"/>
        <w:ind w:right="968" w:hanging="304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Let’s</w:t>
      </w:r>
      <w:r>
        <w:rPr>
          <w:rFonts w:ascii="Georgia" w:eastAsia="Georgia" w:hAnsi="Georgia" w:cs="Georgia"/>
          <w:spacing w:val="2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define</w:t>
      </w:r>
      <w:r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the</w:t>
      </w:r>
      <w:r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“sensitivity”</w:t>
      </w:r>
      <w:r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of</w:t>
      </w:r>
      <w:r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the</w:t>
      </w:r>
      <w:r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manometer</w:t>
      </w:r>
      <w:r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as</w:t>
      </w:r>
      <w:r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Sensitivity</w:t>
      </w:r>
      <w:r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=</w:t>
      </w:r>
      <w:r>
        <w:rPr>
          <w:rFonts w:ascii="Georgia" w:eastAsia="Georgia" w:hAnsi="Georgia" w:cs="Georgia"/>
          <w:spacing w:val="21"/>
          <w:sz w:val="20"/>
          <w:szCs w:val="20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i/>
          <w:spacing w:val="2"/>
          <w:sz w:val="20"/>
          <w:szCs w:val="20"/>
        </w:rPr>
        <w:t>H</w:t>
      </w:r>
      <w:r>
        <w:rPr>
          <w:rFonts w:ascii="Arial Black" w:eastAsia="Arial Black" w:hAnsi="Arial Black" w:cs="Arial Black"/>
          <w:spacing w:val="2"/>
          <w:sz w:val="20"/>
          <w:szCs w:val="20"/>
        </w:rPr>
        <w:t>{</w:t>
      </w:r>
      <w:proofErr w:type="gramEnd"/>
      <w:r>
        <w:rPr>
          <w:rFonts w:ascii="Georgia" w:eastAsia="Georgia" w:hAnsi="Georgia" w:cs="Georgia"/>
          <w:spacing w:val="2"/>
          <w:sz w:val="20"/>
          <w:szCs w:val="20"/>
        </w:rPr>
        <w:t>∆</w:t>
      </w:r>
      <w:r>
        <w:rPr>
          <w:rFonts w:ascii="Bookman Old Style" w:eastAsia="Bookman Old Style" w:hAnsi="Bookman Old Style" w:cs="Bookman Old Style"/>
          <w:i/>
          <w:spacing w:val="2"/>
          <w:sz w:val="20"/>
          <w:szCs w:val="20"/>
        </w:rPr>
        <w:t>p</w:t>
      </w:r>
      <w:r>
        <w:rPr>
          <w:rFonts w:ascii="Georgia" w:eastAsia="Georgia" w:hAnsi="Georgia" w:cs="Georgia"/>
          <w:spacing w:val="2"/>
          <w:sz w:val="20"/>
          <w:szCs w:val="20"/>
        </w:rPr>
        <w:t>.</w:t>
      </w:r>
      <w:r>
        <w:rPr>
          <w:rFonts w:ascii="Georgia" w:eastAsia="Georgia" w:hAnsi="Georgia" w:cs="Georgia"/>
          <w:w w:val="102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That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is,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sensitivity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is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large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when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the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manometer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produces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a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large</w:t>
      </w:r>
      <w:r>
        <w:rPr>
          <w:rFonts w:ascii="Georgia" w:eastAsia="Georgia" w:hAnsi="Georgia" w:cs="Georgia"/>
          <w:spacing w:val="-6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>H</w:t>
      </w:r>
      <w:r>
        <w:rPr>
          <w:rFonts w:ascii="Bookman Old Style" w:eastAsia="Bookman Old Style" w:hAnsi="Bookman Old Style" w:cs="Bookman Old Style"/>
          <w:i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3"/>
          <w:sz w:val="20"/>
          <w:szCs w:val="20"/>
        </w:rPr>
        <w:t>value</w:t>
      </w:r>
      <w:r>
        <w:rPr>
          <w:rFonts w:ascii="Georgia" w:eastAsia="Georgia" w:hAnsi="Georgia" w:cs="Georgia"/>
          <w:w w:val="95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for a small ∆</w:t>
      </w:r>
      <w:r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p </w:t>
      </w:r>
      <w:r>
        <w:rPr>
          <w:rFonts w:ascii="Georgia" w:eastAsia="Georgia" w:hAnsi="Georgia" w:cs="Georgia"/>
          <w:sz w:val="20"/>
          <w:szCs w:val="20"/>
        </w:rPr>
        <w:t xml:space="preserve">value. </w:t>
      </w:r>
      <w:r>
        <w:rPr>
          <w:rFonts w:ascii="Georgia" w:eastAsia="Georgia" w:hAnsi="Georgia" w:cs="Georgia"/>
          <w:spacing w:val="-3"/>
          <w:sz w:val="20"/>
          <w:szCs w:val="20"/>
        </w:rPr>
        <w:t xml:space="preserve">How </w:t>
      </w:r>
      <w:r>
        <w:rPr>
          <w:rFonts w:ascii="Georgia" w:eastAsia="Georgia" w:hAnsi="Georgia" w:cs="Georgia"/>
          <w:sz w:val="20"/>
          <w:szCs w:val="20"/>
        </w:rPr>
        <w:t>should you choose the specific weights of</w:t>
      </w:r>
      <w:r>
        <w:rPr>
          <w:rFonts w:ascii="Georgia" w:eastAsia="Georgia" w:hAnsi="Georgia" w:cs="Georgia"/>
          <w:spacing w:val="14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the</w:t>
      </w:r>
      <w:r>
        <w:rPr>
          <w:rFonts w:ascii="Georgia" w:eastAsia="Georgia" w:hAnsi="Georgia" w:cs="Georgia"/>
          <w:w w:val="97"/>
          <w:sz w:val="20"/>
          <w:szCs w:val="20"/>
        </w:rPr>
        <w:t xml:space="preserve"> </w:t>
      </w:r>
      <w:r>
        <w:rPr>
          <w:rFonts w:ascii="Georgia" w:eastAsia="Georgia" w:hAnsi="Georgia" w:cs="Georgia"/>
          <w:spacing w:val="-5"/>
          <w:sz w:val="20"/>
          <w:szCs w:val="20"/>
        </w:rPr>
        <w:t xml:space="preserve">two </w:t>
      </w:r>
      <w:r>
        <w:rPr>
          <w:rFonts w:ascii="Georgia" w:eastAsia="Georgia" w:hAnsi="Georgia" w:cs="Georgia"/>
          <w:sz w:val="20"/>
          <w:szCs w:val="20"/>
        </w:rPr>
        <w:t xml:space="preserve">fluids of you </w:t>
      </w:r>
      <w:r>
        <w:rPr>
          <w:rFonts w:ascii="Georgia" w:eastAsia="Georgia" w:hAnsi="Georgia" w:cs="Georgia"/>
          <w:spacing w:val="-4"/>
          <w:sz w:val="20"/>
          <w:szCs w:val="20"/>
        </w:rPr>
        <w:t xml:space="preserve">want </w:t>
      </w:r>
      <w:r>
        <w:rPr>
          <w:rFonts w:ascii="Georgia" w:eastAsia="Georgia" w:hAnsi="Georgia" w:cs="Georgia"/>
          <w:sz w:val="20"/>
          <w:szCs w:val="20"/>
        </w:rPr>
        <w:t>to make the manometer very</w:t>
      </w:r>
      <w:r>
        <w:rPr>
          <w:rFonts w:ascii="Georgia" w:eastAsia="Georgia" w:hAnsi="Georgia" w:cs="Georgia"/>
          <w:spacing w:val="1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sensitive?</w:t>
      </w:r>
    </w:p>
    <w:p w14:paraId="45CAEB46" w14:textId="77777777" w:rsidR="00D16C98" w:rsidRDefault="00D16C98">
      <w:pPr>
        <w:rPr>
          <w:rFonts w:ascii="Georgia" w:eastAsia="Georgia" w:hAnsi="Georgia" w:cs="Georgia"/>
          <w:sz w:val="20"/>
          <w:szCs w:val="20"/>
        </w:rPr>
      </w:pPr>
    </w:p>
    <w:p w14:paraId="14B0A8A2" w14:textId="77777777" w:rsidR="00D16C98" w:rsidRDefault="00D16C98">
      <w:pPr>
        <w:spacing w:before="5"/>
        <w:rPr>
          <w:rFonts w:ascii="Georgia" w:eastAsia="Georgia" w:hAnsi="Georgia" w:cs="Georgia"/>
          <w:sz w:val="28"/>
          <w:szCs w:val="28"/>
        </w:rPr>
      </w:pPr>
    </w:p>
    <w:p w14:paraId="58421E46" w14:textId="77777777" w:rsidR="00D16C98" w:rsidRDefault="00691AFF">
      <w:pPr>
        <w:pStyle w:val="BodyText"/>
        <w:ind w:left="3033" w:right="3046"/>
        <w:jc w:val="center"/>
      </w:pPr>
      <w:r>
        <w:rPr>
          <w:w w:val="115"/>
        </w:rPr>
        <w:t>1</w:t>
      </w:r>
    </w:p>
    <w:sectPr w:rsidR="00D16C98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772F7"/>
    <w:multiLevelType w:val="hybridMultilevel"/>
    <w:tmpl w:val="5C5E1C92"/>
    <w:lvl w:ilvl="0" w:tplc="5C245750">
      <w:start w:val="1"/>
      <w:numFmt w:val="upperRoman"/>
      <w:lvlText w:val="%1."/>
      <w:lvlJc w:val="left"/>
      <w:pPr>
        <w:ind w:left="1453" w:hanging="308"/>
        <w:jc w:val="right"/>
      </w:pPr>
      <w:rPr>
        <w:rFonts w:ascii="Georgia" w:eastAsia="Georgia" w:hAnsi="Georgia" w:hint="default"/>
        <w:w w:val="96"/>
        <w:sz w:val="20"/>
        <w:szCs w:val="20"/>
      </w:rPr>
    </w:lvl>
    <w:lvl w:ilvl="1" w:tplc="07B85690">
      <w:start w:val="1"/>
      <w:numFmt w:val="bullet"/>
      <w:lvlText w:val="•"/>
      <w:lvlJc w:val="left"/>
      <w:pPr>
        <w:ind w:left="2194" w:hanging="308"/>
      </w:pPr>
      <w:rPr>
        <w:rFonts w:hint="default"/>
      </w:rPr>
    </w:lvl>
    <w:lvl w:ilvl="2" w:tplc="56C65142">
      <w:start w:val="1"/>
      <w:numFmt w:val="bullet"/>
      <w:lvlText w:val="•"/>
      <w:lvlJc w:val="left"/>
      <w:pPr>
        <w:ind w:left="2928" w:hanging="308"/>
      </w:pPr>
      <w:rPr>
        <w:rFonts w:hint="default"/>
      </w:rPr>
    </w:lvl>
    <w:lvl w:ilvl="3" w:tplc="A59015FC">
      <w:start w:val="1"/>
      <w:numFmt w:val="bullet"/>
      <w:lvlText w:val="•"/>
      <w:lvlJc w:val="left"/>
      <w:pPr>
        <w:ind w:left="3662" w:hanging="308"/>
      </w:pPr>
      <w:rPr>
        <w:rFonts w:hint="default"/>
      </w:rPr>
    </w:lvl>
    <w:lvl w:ilvl="4" w:tplc="A398A364">
      <w:start w:val="1"/>
      <w:numFmt w:val="bullet"/>
      <w:lvlText w:val="•"/>
      <w:lvlJc w:val="left"/>
      <w:pPr>
        <w:ind w:left="4396" w:hanging="308"/>
      </w:pPr>
      <w:rPr>
        <w:rFonts w:hint="default"/>
      </w:rPr>
    </w:lvl>
    <w:lvl w:ilvl="5" w:tplc="B4324E64">
      <w:start w:val="1"/>
      <w:numFmt w:val="bullet"/>
      <w:lvlText w:val="•"/>
      <w:lvlJc w:val="left"/>
      <w:pPr>
        <w:ind w:left="5130" w:hanging="308"/>
      </w:pPr>
      <w:rPr>
        <w:rFonts w:hint="default"/>
      </w:rPr>
    </w:lvl>
    <w:lvl w:ilvl="6" w:tplc="AE68536E">
      <w:start w:val="1"/>
      <w:numFmt w:val="bullet"/>
      <w:lvlText w:val="•"/>
      <w:lvlJc w:val="left"/>
      <w:pPr>
        <w:ind w:left="5864" w:hanging="308"/>
      </w:pPr>
      <w:rPr>
        <w:rFonts w:hint="default"/>
      </w:rPr>
    </w:lvl>
    <w:lvl w:ilvl="7" w:tplc="F326BBD0">
      <w:start w:val="1"/>
      <w:numFmt w:val="bullet"/>
      <w:lvlText w:val="•"/>
      <w:lvlJc w:val="left"/>
      <w:pPr>
        <w:ind w:left="6598" w:hanging="308"/>
      </w:pPr>
      <w:rPr>
        <w:rFonts w:hint="default"/>
      </w:rPr>
    </w:lvl>
    <w:lvl w:ilvl="8" w:tplc="D4960884">
      <w:start w:val="1"/>
      <w:numFmt w:val="bullet"/>
      <w:lvlText w:val="•"/>
      <w:lvlJc w:val="left"/>
      <w:pPr>
        <w:ind w:left="7332" w:hanging="3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16C98"/>
    <w:rsid w:val="00691AFF"/>
    <w:rsid w:val="00D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AE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3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Macintosh Word</Application>
  <DocSecurity>0</DocSecurity>
  <Lines>6</Lines>
  <Paragraphs>1</Paragraphs>
  <ScaleCrop>false</ScaleCrop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Woojin Chung</cp:lastModifiedBy>
  <cp:revision>2</cp:revision>
  <dcterms:created xsi:type="dcterms:W3CDTF">2017-02-06T19:43:00Z</dcterms:created>
  <dcterms:modified xsi:type="dcterms:W3CDTF">2017-02-07T01:43:00Z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TeX</vt:lpwstr>
  </property>
  <property fmtid="{D5CDD505-2E9C-101B-9397-08002B2CF9AE}" pid="4" name="LastSaved">
    <vt:filetime>2017-02-07T00:00:00Z</vt:filetime>
  </property>
</Properties>
</file>